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5F" w:rsidRPr="00AD7E1F" w:rsidRDefault="0099485F" w:rsidP="00CD2D3C">
      <w:pPr>
        <w:spacing w:line="280" w:lineRule="exact"/>
        <w:rPr>
          <w:rFonts w:ascii="Arial" w:hAnsi="Arial" w:cs="Arial"/>
          <w:b/>
          <w:sz w:val="21"/>
          <w:szCs w:val="21"/>
          <w:lang w:val="de-CH"/>
        </w:rPr>
      </w:pPr>
      <w:r w:rsidRPr="00AD7E1F">
        <w:rPr>
          <w:rFonts w:ascii="Arial" w:hAnsi="Arial" w:cs="Arial"/>
          <w:b/>
          <w:sz w:val="21"/>
          <w:szCs w:val="21"/>
          <w:lang w:val="de-CH"/>
        </w:rPr>
        <w:t xml:space="preserve">Thomas </w:t>
      </w:r>
      <w:proofErr w:type="spellStart"/>
      <w:r w:rsidRPr="00AD7E1F">
        <w:rPr>
          <w:rFonts w:ascii="Arial" w:hAnsi="Arial" w:cs="Arial"/>
          <w:b/>
          <w:sz w:val="21"/>
          <w:szCs w:val="21"/>
          <w:lang w:val="de-CH"/>
        </w:rPr>
        <w:t>Bochet</w:t>
      </w:r>
      <w:proofErr w:type="spellEnd"/>
      <w:r w:rsidRPr="00AD7E1F">
        <w:rPr>
          <w:rFonts w:ascii="Arial" w:hAnsi="Arial" w:cs="Arial"/>
          <w:b/>
          <w:sz w:val="21"/>
          <w:szCs w:val="21"/>
          <w:lang w:val="de-CH"/>
        </w:rPr>
        <w:t xml:space="preserve">: Von Menschen und Rädern – </w:t>
      </w:r>
      <w:proofErr w:type="spellStart"/>
      <w:r w:rsidR="00AD7E1F" w:rsidRPr="00AD7E1F">
        <w:rPr>
          <w:rFonts w:ascii="Arial" w:hAnsi="Arial" w:cs="Verdana"/>
          <w:b/>
          <w:color w:val="000000"/>
          <w:sz w:val="20"/>
          <w:szCs w:val="20"/>
          <w:lang w:val="en-US" w:eastAsia="de-CH"/>
        </w:rPr>
        <w:t>Eine</w:t>
      </w:r>
      <w:proofErr w:type="spellEnd"/>
      <w:r w:rsidR="00AD7E1F" w:rsidRPr="00AD7E1F">
        <w:rPr>
          <w:rFonts w:ascii="Arial" w:hAnsi="Arial" w:cs="Verdana"/>
          <w:b/>
          <w:color w:val="000000"/>
          <w:sz w:val="20"/>
          <w:szCs w:val="20"/>
          <w:lang w:val="en-US" w:eastAsia="de-CH"/>
        </w:rPr>
        <w:t xml:space="preserve"> </w:t>
      </w:r>
      <w:proofErr w:type="spellStart"/>
      <w:r w:rsidR="00AD7E1F" w:rsidRPr="00AD7E1F">
        <w:rPr>
          <w:rFonts w:ascii="Arial" w:hAnsi="Arial" w:cs="Verdana"/>
          <w:b/>
          <w:color w:val="000000"/>
          <w:sz w:val="20"/>
          <w:szCs w:val="20"/>
          <w:lang w:val="en-US" w:eastAsia="de-CH"/>
        </w:rPr>
        <w:t>Radreise</w:t>
      </w:r>
      <w:proofErr w:type="spellEnd"/>
      <w:r w:rsidR="00AD7E1F" w:rsidRPr="00AD7E1F">
        <w:rPr>
          <w:rFonts w:ascii="Arial" w:hAnsi="Arial" w:cs="Verdana"/>
          <w:b/>
          <w:color w:val="000000"/>
          <w:sz w:val="20"/>
          <w:szCs w:val="20"/>
          <w:lang w:val="en-US" w:eastAsia="de-CH"/>
        </w:rPr>
        <w:t xml:space="preserve"> in die Welt des </w:t>
      </w:r>
      <w:proofErr w:type="spellStart"/>
      <w:r w:rsidR="00AD7E1F" w:rsidRPr="00AD7E1F">
        <w:rPr>
          <w:rFonts w:ascii="Arial" w:hAnsi="Arial" w:cs="Verdana"/>
          <w:b/>
          <w:color w:val="000000"/>
          <w:sz w:val="20"/>
          <w:szCs w:val="20"/>
          <w:lang w:val="en-US" w:eastAsia="de-CH"/>
        </w:rPr>
        <w:t>Rahmenbaus</w:t>
      </w:r>
      <w:proofErr w:type="spellEnd"/>
    </w:p>
    <w:p w:rsidR="0099485F" w:rsidRPr="00E458E2" w:rsidRDefault="0099485F" w:rsidP="00CD2D3C">
      <w:pPr>
        <w:spacing w:line="280" w:lineRule="exact"/>
        <w:rPr>
          <w:rFonts w:ascii="Arial" w:hAnsi="Arial" w:cs="Arial"/>
          <w:b/>
          <w:sz w:val="21"/>
          <w:szCs w:val="21"/>
          <w:lang w:val="de-CH"/>
        </w:rPr>
      </w:pPr>
      <w:r w:rsidRPr="00E458E2">
        <w:rPr>
          <w:rFonts w:ascii="Arial" w:hAnsi="Arial" w:cs="Arial"/>
          <w:b/>
          <w:sz w:val="21"/>
          <w:szCs w:val="21"/>
          <w:lang w:val="de-CH"/>
        </w:rPr>
        <w:t>Das Buch erscheint am 12.</w:t>
      </w:r>
      <w:r w:rsidR="000C4D6A">
        <w:rPr>
          <w:rFonts w:ascii="Arial" w:hAnsi="Arial" w:cs="Arial"/>
          <w:b/>
          <w:sz w:val="21"/>
          <w:szCs w:val="21"/>
          <w:lang w:val="de-CH"/>
        </w:rPr>
        <w:t xml:space="preserve"> </w:t>
      </w:r>
      <w:r w:rsidRPr="00E458E2">
        <w:rPr>
          <w:rFonts w:ascii="Arial" w:hAnsi="Arial" w:cs="Arial"/>
          <w:b/>
          <w:sz w:val="21"/>
          <w:szCs w:val="21"/>
          <w:lang w:val="de-CH"/>
        </w:rPr>
        <w:t>April 2019</w:t>
      </w:r>
    </w:p>
    <w:p w:rsidR="0099485F" w:rsidRPr="00E458E2" w:rsidRDefault="0099485F" w:rsidP="00CD2D3C">
      <w:pPr>
        <w:spacing w:line="280" w:lineRule="exact"/>
        <w:rPr>
          <w:rFonts w:ascii="Arial" w:hAnsi="Arial" w:cs="Arial"/>
          <w:sz w:val="21"/>
          <w:szCs w:val="21"/>
          <w:lang w:val="de-CH"/>
        </w:rPr>
      </w:pPr>
    </w:p>
    <w:p w:rsidR="0099485F" w:rsidRPr="002B3387" w:rsidRDefault="0099485F" w:rsidP="00CD2D3C">
      <w:pPr>
        <w:spacing w:line="280" w:lineRule="exact"/>
        <w:rPr>
          <w:rFonts w:ascii="Arial" w:hAnsi="Arial" w:cs="Arial"/>
          <w:b/>
          <w:sz w:val="21"/>
          <w:szCs w:val="21"/>
          <w:lang w:val="de-CH"/>
        </w:rPr>
      </w:pPr>
      <w:r w:rsidRPr="00E458E2">
        <w:rPr>
          <w:rFonts w:ascii="Arial" w:hAnsi="Arial" w:cs="Arial"/>
          <w:b/>
          <w:sz w:val="21"/>
          <w:szCs w:val="21"/>
          <w:lang w:val="de-CH"/>
        </w:rPr>
        <w:t xml:space="preserve">Thomas </w:t>
      </w:r>
      <w:proofErr w:type="spellStart"/>
      <w:r w:rsidRPr="00E458E2">
        <w:rPr>
          <w:rFonts w:ascii="Arial" w:hAnsi="Arial" w:cs="Arial"/>
          <w:b/>
          <w:sz w:val="21"/>
          <w:szCs w:val="21"/>
          <w:lang w:val="de-CH"/>
        </w:rPr>
        <w:t>Bochet</w:t>
      </w:r>
      <w:proofErr w:type="spellEnd"/>
      <w:r w:rsidRPr="00E458E2">
        <w:rPr>
          <w:rFonts w:ascii="Arial" w:hAnsi="Arial" w:cs="Arial"/>
          <w:b/>
          <w:sz w:val="21"/>
          <w:szCs w:val="21"/>
          <w:lang w:val="de-CH"/>
        </w:rPr>
        <w:t xml:space="preserve"> </w:t>
      </w:r>
      <w:r w:rsidR="00AD7E1F" w:rsidRPr="00E458E2">
        <w:rPr>
          <w:rFonts w:ascii="Arial" w:hAnsi="Arial" w:cs="Arial"/>
          <w:b/>
          <w:sz w:val="21"/>
          <w:szCs w:val="21"/>
          <w:lang w:val="de-CH"/>
        </w:rPr>
        <w:t>fährt</w:t>
      </w:r>
      <w:r w:rsidRPr="00E458E2">
        <w:rPr>
          <w:rFonts w:ascii="Arial" w:hAnsi="Arial" w:cs="Arial"/>
          <w:b/>
          <w:sz w:val="21"/>
          <w:szCs w:val="21"/>
          <w:lang w:val="de-CH"/>
        </w:rPr>
        <w:t xml:space="preserve"> mit seinem </w:t>
      </w:r>
      <w:proofErr w:type="spellStart"/>
      <w:r w:rsidRPr="00E458E2">
        <w:rPr>
          <w:rFonts w:ascii="Arial" w:hAnsi="Arial" w:cs="Arial"/>
          <w:b/>
          <w:sz w:val="21"/>
          <w:szCs w:val="21"/>
          <w:lang w:val="de-CH"/>
        </w:rPr>
        <w:t>Reiserad</w:t>
      </w:r>
      <w:proofErr w:type="spellEnd"/>
      <w:r w:rsidRPr="00E458E2">
        <w:rPr>
          <w:rFonts w:ascii="Arial" w:hAnsi="Arial" w:cs="Arial"/>
          <w:b/>
          <w:sz w:val="21"/>
          <w:szCs w:val="21"/>
          <w:lang w:val="de-CH"/>
        </w:rPr>
        <w:t xml:space="preserve"> quer durch Westeuropa</w:t>
      </w:r>
      <w:r w:rsidR="000C4D6A">
        <w:rPr>
          <w:rFonts w:ascii="Arial" w:hAnsi="Arial" w:cs="Arial"/>
          <w:b/>
          <w:sz w:val="21"/>
          <w:szCs w:val="21"/>
          <w:lang w:val="de-CH"/>
        </w:rPr>
        <w:t>,</w:t>
      </w:r>
      <w:r w:rsidR="00AD7E1F" w:rsidRPr="00E458E2">
        <w:rPr>
          <w:rFonts w:ascii="Arial" w:hAnsi="Arial" w:cs="Arial"/>
          <w:b/>
          <w:sz w:val="21"/>
          <w:szCs w:val="21"/>
          <w:lang w:val="de-CH"/>
        </w:rPr>
        <w:t xml:space="preserve"> um</w:t>
      </w:r>
      <w:r w:rsidRPr="00E458E2">
        <w:rPr>
          <w:rFonts w:ascii="Arial" w:hAnsi="Arial" w:cs="Arial"/>
          <w:b/>
          <w:sz w:val="21"/>
          <w:szCs w:val="21"/>
          <w:lang w:val="de-CH"/>
        </w:rPr>
        <w:t xml:space="preserve"> Handwerkerpersönlichkeiten des klassischen Rahmenbaus</w:t>
      </w:r>
      <w:r w:rsidR="00AD7E1F" w:rsidRPr="00E458E2">
        <w:rPr>
          <w:rFonts w:ascii="Arial" w:hAnsi="Arial" w:cs="Arial"/>
          <w:b/>
          <w:sz w:val="21"/>
          <w:szCs w:val="21"/>
          <w:lang w:val="de-CH"/>
        </w:rPr>
        <w:t xml:space="preserve"> zu besuchen</w:t>
      </w:r>
      <w:r w:rsidRPr="00E458E2">
        <w:rPr>
          <w:rFonts w:ascii="Arial" w:hAnsi="Arial" w:cs="Arial"/>
          <w:b/>
          <w:sz w:val="21"/>
          <w:szCs w:val="21"/>
          <w:lang w:val="de-CH"/>
        </w:rPr>
        <w:t>. Die Reise wird</w:t>
      </w:r>
      <w:r w:rsidRPr="002B3387">
        <w:rPr>
          <w:rFonts w:ascii="Arial" w:hAnsi="Arial" w:cs="Arial"/>
          <w:b/>
          <w:sz w:val="21"/>
          <w:szCs w:val="21"/>
          <w:lang w:val="de-CH"/>
        </w:rPr>
        <w:t xml:space="preserve"> zu einer </w:t>
      </w:r>
      <w:r>
        <w:rPr>
          <w:rFonts w:ascii="Arial" w:hAnsi="Arial" w:cs="Arial"/>
          <w:b/>
          <w:sz w:val="21"/>
          <w:szCs w:val="21"/>
          <w:lang w:val="de-CH"/>
        </w:rPr>
        <w:t xml:space="preserve">einprägsamen </w:t>
      </w:r>
      <w:r w:rsidRPr="002B3387">
        <w:rPr>
          <w:rFonts w:ascii="Arial" w:hAnsi="Arial" w:cs="Arial"/>
          <w:b/>
          <w:sz w:val="21"/>
          <w:szCs w:val="21"/>
          <w:lang w:val="de-CH"/>
        </w:rPr>
        <w:t xml:space="preserve">Entdeckungsfahrt durch facettenreiche </w:t>
      </w:r>
      <w:r>
        <w:rPr>
          <w:rFonts w:ascii="Arial" w:hAnsi="Arial" w:cs="Arial"/>
          <w:b/>
          <w:sz w:val="21"/>
          <w:szCs w:val="21"/>
          <w:lang w:val="de-CH"/>
        </w:rPr>
        <w:t xml:space="preserve">Welten der </w:t>
      </w:r>
      <w:r w:rsidRPr="002B3387">
        <w:rPr>
          <w:rFonts w:ascii="Arial" w:hAnsi="Arial" w:cs="Arial"/>
          <w:b/>
          <w:sz w:val="21"/>
          <w:szCs w:val="21"/>
          <w:lang w:val="de-CH"/>
        </w:rPr>
        <w:t>Fahrradkultur.</w:t>
      </w:r>
    </w:p>
    <w:p w:rsidR="0099485F" w:rsidRDefault="0099485F" w:rsidP="00CD2D3C">
      <w:pPr>
        <w:spacing w:line="280" w:lineRule="exact"/>
        <w:rPr>
          <w:rFonts w:ascii="Arial" w:hAnsi="Arial" w:cs="Arial"/>
          <w:sz w:val="21"/>
          <w:szCs w:val="21"/>
          <w:lang w:val="de-CH"/>
        </w:rPr>
      </w:pPr>
    </w:p>
    <w:p w:rsidR="0099485F" w:rsidRDefault="0099485F" w:rsidP="00CD2D3C">
      <w:pPr>
        <w:spacing w:line="280" w:lineRule="exact"/>
        <w:rPr>
          <w:rFonts w:ascii="Arial" w:hAnsi="Arial" w:cs="Arial"/>
          <w:sz w:val="21"/>
          <w:szCs w:val="21"/>
          <w:lang w:val="de-CH"/>
        </w:rPr>
      </w:pPr>
      <w:r w:rsidRPr="00CD2D3C">
        <w:rPr>
          <w:rFonts w:ascii="Arial" w:hAnsi="Arial" w:cs="Arial"/>
          <w:sz w:val="21"/>
          <w:szCs w:val="21"/>
          <w:lang w:val="de-CH"/>
        </w:rPr>
        <w:t xml:space="preserve">Im Sommer 2017 schickt der Fahrradbauer </w:t>
      </w:r>
      <w:proofErr w:type="spellStart"/>
      <w:r w:rsidRPr="00CD2D3C">
        <w:rPr>
          <w:rFonts w:ascii="Arial" w:hAnsi="Arial" w:cs="Arial"/>
          <w:sz w:val="21"/>
          <w:szCs w:val="21"/>
          <w:lang w:val="de-CH"/>
        </w:rPr>
        <w:t>Röbi</w:t>
      </w:r>
      <w:proofErr w:type="spellEnd"/>
      <w:r w:rsidRPr="00CD2D3C">
        <w:rPr>
          <w:rFonts w:ascii="Arial" w:hAnsi="Arial" w:cs="Arial"/>
          <w:sz w:val="21"/>
          <w:szCs w:val="21"/>
          <w:lang w:val="de-CH"/>
        </w:rPr>
        <w:t xml:space="preserve"> Stolz den Autoren Thomas </w:t>
      </w:r>
      <w:proofErr w:type="spellStart"/>
      <w:r w:rsidRPr="00CD2D3C">
        <w:rPr>
          <w:rFonts w:ascii="Arial" w:hAnsi="Arial" w:cs="Arial"/>
          <w:sz w:val="21"/>
          <w:szCs w:val="21"/>
          <w:lang w:val="de-CH"/>
        </w:rPr>
        <w:t>Bochet</w:t>
      </w:r>
      <w:proofErr w:type="spellEnd"/>
      <w:r w:rsidRPr="00CD2D3C">
        <w:rPr>
          <w:rFonts w:ascii="Arial" w:hAnsi="Arial" w:cs="Arial"/>
          <w:sz w:val="21"/>
          <w:szCs w:val="21"/>
          <w:lang w:val="de-CH"/>
        </w:rPr>
        <w:t xml:space="preserve"> mit einem Stolz-Rad auf eine Fahrrad</w:t>
      </w:r>
      <w:r>
        <w:rPr>
          <w:rFonts w:ascii="Arial" w:hAnsi="Arial" w:cs="Arial"/>
          <w:sz w:val="21"/>
          <w:szCs w:val="21"/>
          <w:lang w:val="de-CH"/>
        </w:rPr>
        <w:t xml:space="preserve">reise </w:t>
      </w:r>
      <w:r w:rsidRPr="00CD2D3C">
        <w:rPr>
          <w:rFonts w:ascii="Arial" w:hAnsi="Arial" w:cs="Arial"/>
          <w:sz w:val="21"/>
          <w:szCs w:val="21"/>
          <w:lang w:val="de-CH"/>
        </w:rPr>
        <w:t xml:space="preserve">der speziellen Art. Auf einer Runde zwischen Norditalien und Südengland sollten 13 ausgewählte </w:t>
      </w:r>
      <w:proofErr w:type="spellStart"/>
      <w:r w:rsidRPr="00CD2D3C">
        <w:rPr>
          <w:rFonts w:ascii="Arial" w:hAnsi="Arial" w:cs="Arial"/>
          <w:sz w:val="21"/>
          <w:szCs w:val="21"/>
          <w:lang w:val="de-CH"/>
        </w:rPr>
        <w:t>FahrradbauerInnen</w:t>
      </w:r>
      <w:proofErr w:type="spellEnd"/>
      <w:r w:rsidRPr="00CD2D3C">
        <w:rPr>
          <w:rFonts w:ascii="Arial" w:hAnsi="Arial" w:cs="Arial"/>
          <w:sz w:val="21"/>
          <w:szCs w:val="21"/>
          <w:lang w:val="de-CH"/>
        </w:rPr>
        <w:t xml:space="preserve"> besucht und für ein Buchprojekt in Text und Foto porträtiert werden. Aus der «Runde» wird eine über 4200 Km lange Tour quer durch Westeuropa, auf der der Autor tiefe Einblicke in die europäische Tradition des handwerklichen Fahrradbaus erhält. Dabei begegnet er den Porträtierten auf einer persönlichen Ebene und nimmt sie als Menschen mit jeweils eigenem Hintergrund wahr. Im Fluss der Reise lassen sich individuelle Arbeitsweisen und Handwerksphilosophien aber auch in ihrem kulturellen und gesellschaftlichen Kontext begreifen. So </w:t>
      </w:r>
      <w:r w:rsidRPr="00B564B4">
        <w:rPr>
          <w:rFonts w:ascii="Arial" w:hAnsi="Arial" w:cs="Arial"/>
          <w:sz w:val="21"/>
          <w:szCs w:val="21"/>
          <w:lang w:val="de-CH"/>
        </w:rPr>
        <w:t>pendeln</w:t>
      </w:r>
      <w:r w:rsidRPr="00CD2D3C">
        <w:rPr>
          <w:rFonts w:ascii="Arial" w:hAnsi="Arial" w:cs="Arial"/>
          <w:sz w:val="21"/>
          <w:szCs w:val="21"/>
          <w:lang w:val="de-CH"/>
        </w:rPr>
        <w:t xml:space="preserve"> die Porträts im geographisch und kulturell eingekreisten Rahmen zwischen subjektiven Momentaufnahmen und allgemeinen Typenbildern. Aus dem Projekt entstanden ist so eine Porträtsammlung im Takt zu einem parallel dazu ablaufenden Reisebericht</w:t>
      </w:r>
      <w:r>
        <w:rPr>
          <w:rFonts w:ascii="Arial" w:hAnsi="Arial" w:cs="Arial"/>
          <w:sz w:val="21"/>
          <w:szCs w:val="21"/>
          <w:lang w:val="de-CH"/>
        </w:rPr>
        <w:t>. Die Bilder und die Buchgestaltung verstärken den Text durch ihre eigene Prägnanz.</w:t>
      </w:r>
    </w:p>
    <w:p w:rsidR="0099485F" w:rsidRPr="00CD2D3C" w:rsidRDefault="0099485F" w:rsidP="00CD2D3C">
      <w:pPr>
        <w:spacing w:line="280" w:lineRule="exact"/>
        <w:rPr>
          <w:rFonts w:ascii="Arial" w:hAnsi="Arial" w:cs="Arial"/>
          <w:sz w:val="21"/>
          <w:szCs w:val="21"/>
          <w:lang w:val="de-CH"/>
        </w:rPr>
      </w:pPr>
    </w:p>
    <w:p w:rsidR="0099485F" w:rsidRDefault="0099485F" w:rsidP="00CD2D3C">
      <w:pPr>
        <w:spacing w:line="280" w:lineRule="exact"/>
        <w:rPr>
          <w:rFonts w:ascii="Arial" w:hAnsi="Arial" w:cs="Arial"/>
          <w:sz w:val="21"/>
          <w:szCs w:val="21"/>
          <w:lang w:val="de-CH"/>
        </w:rPr>
      </w:pPr>
      <w:r w:rsidRPr="00CD2D3C">
        <w:rPr>
          <w:rFonts w:ascii="Arial" w:hAnsi="Arial" w:cs="Arial"/>
          <w:sz w:val="21"/>
          <w:szCs w:val="21"/>
          <w:lang w:val="de-CH"/>
        </w:rPr>
        <w:t xml:space="preserve">Nach einem einführenden Porträt des Schweizer Rahmenbauers Stefan Bellini von Stolz Fahrradbau beginnt die Tour in der Toskana beim ersten der vier besuchten Fahrradbauer Italiens. Dieser Einstieg ist nicht zufällig gewählt: Italien besitzt eine der ältesten und bedeutendsten Fahrradbautraditionen. Danach führt die Fahrt über die Schweizer Alpen zu fünf weiteren Handwerkern nach Deutschland und Belgien, mit einem Abstecher in die Niederlande. Es handelt sich dabei weitgehend um Gebiete mit industrieller Vergangenheit, in der auch die hiesige Fahrradbaugeschichte wurzelt und heute neu belebt wird. Den weiteren Verlauf nimmt die Route entlang der Nordseeküste nach Calais zum Übertritt nach Dover. Südengland, eine weitere historische Wiege der Fahrradbaukunst, bildet den Zenit der Reise. Hier macht der Autor eine Schlaufe über London und Oxford, um zwei weitere Manufakturen zu besuchen. Zurück auf dem Festland durchquert er Frankreich mit einem letzten Besuch, und erweist somit der französischen Fahrradbaukultur die Ehre. </w:t>
      </w:r>
    </w:p>
    <w:p w:rsidR="0099485F" w:rsidRPr="00CD2D3C" w:rsidRDefault="0099485F" w:rsidP="00CD2D3C">
      <w:pPr>
        <w:spacing w:line="280" w:lineRule="exact"/>
        <w:rPr>
          <w:rFonts w:ascii="Arial" w:hAnsi="Arial" w:cs="Arial"/>
          <w:sz w:val="21"/>
          <w:szCs w:val="21"/>
          <w:lang w:val="de-CH"/>
        </w:rPr>
      </w:pPr>
    </w:p>
    <w:p w:rsidR="0099485F" w:rsidRPr="00CD2D3C" w:rsidRDefault="0099485F" w:rsidP="00C61320">
      <w:pPr>
        <w:spacing w:line="280" w:lineRule="exact"/>
        <w:rPr>
          <w:rFonts w:ascii="Arial" w:hAnsi="Arial" w:cs="Arial"/>
          <w:sz w:val="21"/>
          <w:szCs w:val="21"/>
          <w:lang w:val="de-CH"/>
        </w:rPr>
      </w:pPr>
      <w:r w:rsidRPr="00CD2D3C">
        <w:rPr>
          <w:rFonts w:ascii="Arial" w:hAnsi="Arial" w:cs="Arial"/>
          <w:sz w:val="21"/>
          <w:szCs w:val="21"/>
          <w:lang w:val="de-CH"/>
        </w:rPr>
        <w:t xml:space="preserve">Den krönenden Endspurt der Reise bildet eine fast 1000 </w:t>
      </w:r>
      <w:r>
        <w:rPr>
          <w:rFonts w:ascii="Arial" w:hAnsi="Arial" w:cs="Arial"/>
          <w:sz w:val="21"/>
          <w:szCs w:val="21"/>
          <w:lang w:val="de-CH"/>
        </w:rPr>
        <w:t>k</w:t>
      </w:r>
      <w:r w:rsidRPr="00CD2D3C">
        <w:rPr>
          <w:rFonts w:ascii="Arial" w:hAnsi="Arial" w:cs="Arial"/>
          <w:sz w:val="21"/>
          <w:szCs w:val="21"/>
          <w:lang w:val="de-CH"/>
        </w:rPr>
        <w:t xml:space="preserve">m lange, abenteuerliche Nonstop-Etappe mit Ankunft in Basel. Der Fokus wandert zum Schluss somit auf das Radfahren selbst, auf die Überwindung von Schwerkraft und der inneren Trägheit des Fahrers. Auf ein Lebensgefühl, das zu er-fahren die besuchten </w:t>
      </w:r>
      <w:proofErr w:type="spellStart"/>
      <w:r w:rsidRPr="00CD2D3C">
        <w:rPr>
          <w:rFonts w:ascii="Arial" w:hAnsi="Arial" w:cs="Arial"/>
          <w:sz w:val="21"/>
          <w:szCs w:val="21"/>
          <w:lang w:val="de-CH"/>
        </w:rPr>
        <w:t>HandwerkerInnen</w:t>
      </w:r>
      <w:proofErr w:type="spellEnd"/>
      <w:r w:rsidRPr="00CD2D3C">
        <w:rPr>
          <w:rFonts w:ascii="Arial" w:hAnsi="Arial" w:cs="Arial"/>
          <w:sz w:val="21"/>
          <w:szCs w:val="21"/>
          <w:lang w:val="de-CH"/>
        </w:rPr>
        <w:t xml:space="preserve"> erst ermöglichen durch ihre Arbeit. «Von Menschen und Rädern» vereint Reisebericht und Porträtsammlung, ohne sich auf diese Genres zu reduzieren, und will letztlich die facettenreiche Beziehung zwischen den </w:t>
      </w:r>
      <w:proofErr w:type="spellStart"/>
      <w:r w:rsidRPr="00CD2D3C">
        <w:rPr>
          <w:rFonts w:ascii="Arial" w:hAnsi="Arial" w:cs="Arial"/>
          <w:sz w:val="21"/>
          <w:szCs w:val="21"/>
          <w:lang w:val="de-CH"/>
        </w:rPr>
        <w:t>FahrradbauerInnen</w:t>
      </w:r>
      <w:proofErr w:type="spellEnd"/>
      <w:r w:rsidRPr="00CD2D3C">
        <w:rPr>
          <w:rFonts w:ascii="Arial" w:hAnsi="Arial" w:cs="Arial"/>
          <w:sz w:val="21"/>
          <w:szCs w:val="21"/>
          <w:lang w:val="de-CH"/>
        </w:rPr>
        <w:t xml:space="preserve"> und ihrer Geschichte, ihren Rädern und den damit radelnden Menschen aufzeigen. Das Buch erscheint zum 35-jährigen Jubiläum von Fahrradbau Stolz.</w:t>
      </w:r>
    </w:p>
    <w:p w:rsidR="0099485F" w:rsidRDefault="0099485F">
      <w:pPr>
        <w:rPr>
          <w:rFonts w:ascii="Arial" w:hAnsi="Arial" w:cs="Arial"/>
          <w:sz w:val="21"/>
          <w:szCs w:val="21"/>
          <w:lang w:val="de-CH"/>
        </w:rPr>
      </w:pPr>
      <w:r>
        <w:rPr>
          <w:rFonts w:ascii="Arial" w:hAnsi="Arial" w:cs="Arial"/>
          <w:sz w:val="21"/>
          <w:szCs w:val="21"/>
          <w:lang w:val="de-CH"/>
        </w:rPr>
        <w:br w:type="page"/>
      </w:r>
    </w:p>
    <w:p w:rsidR="0099485F" w:rsidRPr="00B82B6C" w:rsidRDefault="0099485F" w:rsidP="00CD2D3C">
      <w:pPr>
        <w:spacing w:line="280" w:lineRule="exact"/>
        <w:rPr>
          <w:rFonts w:ascii="Arial" w:hAnsi="Arial" w:cs="Arial"/>
          <w:b/>
          <w:bCs/>
          <w:sz w:val="21"/>
          <w:szCs w:val="21"/>
          <w:lang w:val="de-CH"/>
        </w:rPr>
      </w:pPr>
      <w:r w:rsidRPr="00B82B6C">
        <w:rPr>
          <w:rFonts w:ascii="Arial" w:hAnsi="Arial" w:cs="Arial"/>
          <w:b/>
          <w:bCs/>
          <w:sz w:val="21"/>
          <w:szCs w:val="21"/>
          <w:lang w:val="de-CH"/>
        </w:rPr>
        <w:lastRenderedPageBreak/>
        <w:t>Autor</w:t>
      </w:r>
      <w:r>
        <w:rPr>
          <w:rFonts w:ascii="Arial" w:hAnsi="Arial" w:cs="Arial"/>
          <w:b/>
          <w:bCs/>
          <w:sz w:val="21"/>
          <w:szCs w:val="21"/>
          <w:lang w:val="de-CH"/>
        </w:rPr>
        <w:t xml:space="preserve"> </w:t>
      </w:r>
      <w:r w:rsidRPr="00B564B4">
        <w:rPr>
          <w:rFonts w:ascii="Arial" w:hAnsi="Arial" w:cs="Arial"/>
          <w:b/>
          <w:bCs/>
          <w:sz w:val="21"/>
          <w:szCs w:val="21"/>
          <w:lang w:val="de-CH"/>
        </w:rPr>
        <w:t>und Fotograf</w:t>
      </w:r>
    </w:p>
    <w:p w:rsidR="0099485F" w:rsidRDefault="0099485F" w:rsidP="00CD2D3C">
      <w:pPr>
        <w:spacing w:line="280" w:lineRule="exact"/>
        <w:rPr>
          <w:rFonts w:ascii="Arial" w:hAnsi="Arial" w:cs="Arial"/>
          <w:sz w:val="21"/>
          <w:szCs w:val="21"/>
          <w:lang w:val="de-CH"/>
        </w:rPr>
      </w:pPr>
    </w:p>
    <w:p w:rsidR="0099485F" w:rsidRDefault="0099485F" w:rsidP="00CD2D3C">
      <w:pPr>
        <w:spacing w:line="280" w:lineRule="exact"/>
        <w:rPr>
          <w:rFonts w:ascii="Arial" w:hAnsi="Arial" w:cs="Arial"/>
          <w:sz w:val="21"/>
          <w:szCs w:val="21"/>
          <w:lang w:val="de-CH"/>
        </w:rPr>
      </w:pPr>
      <w:r w:rsidRPr="00CD2D3C">
        <w:rPr>
          <w:rFonts w:ascii="Arial" w:hAnsi="Arial" w:cs="Arial"/>
          <w:sz w:val="21"/>
          <w:szCs w:val="21"/>
          <w:lang w:val="de-CH"/>
        </w:rPr>
        <w:t xml:space="preserve">Thomas </w:t>
      </w:r>
      <w:proofErr w:type="spellStart"/>
      <w:r w:rsidRPr="00CD2D3C">
        <w:rPr>
          <w:rFonts w:ascii="Arial" w:hAnsi="Arial" w:cs="Arial"/>
          <w:sz w:val="21"/>
          <w:szCs w:val="21"/>
          <w:lang w:val="de-CH"/>
        </w:rPr>
        <w:t>Bochet</w:t>
      </w:r>
      <w:proofErr w:type="spellEnd"/>
      <w:r w:rsidRPr="00CD2D3C">
        <w:rPr>
          <w:rFonts w:ascii="Arial" w:hAnsi="Arial" w:cs="Arial"/>
          <w:sz w:val="21"/>
          <w:szCs w:val="21"/>
          <w:lang w:val="de-CH"/>
        </w:rPr>
        <w:t xml:space="preserve"> (1979), Historiker, Ethnologe und Fotograf aus Zürich. Nach seinem Studium der Geschichte und Ethnologie und autodidaktischer Fotografenausbildung tätig als Bildredaktor, Dokumentarfotograf und Museumskurator im Bereich Fotografie und Gegenwartsgeschichte. Mitarbeit in verschiedenen Buchprojekten zur Schweizer Fotogeschichte. Als passionierter Radfahrer Teilnahme an diversen Langstreckenrennen und vermehrt unterwegs auf längeren Radreisen. Diese dokumentiert er regelmässig auf seinem Blog </w:t>
      </w:r>
      <w:hyperlink r:id="rId7" w:history="1">
        <w:r w:rsidR="000C4D6A" w:rsidRPr="000C4D6A">
          <w:rPr>
            <w:rStyle w:val="Hyperlink"/>
            <w:rFonts w:ascii="Arial" w:hAnsi="Arial" w:cs="Arial"/>
            <w:sz w:val="21"/>
            <w:szCs w:val="21"/>
            <w:lang w:val="de-CH"/>
          </w:rPr>
          <w:t>http://www.velo-graf.tumblr.com</w:t>
        </w:r>
      </w:hyperlink>
      <w:r>
        <w:rPr>
          <w:rFonts w:ascii="Arial" w:hAnsi="Arial" w:cs="Arial"/>
          <w:sz w:val="21"/>
          <w:szCs w:val="21"/>
          <w:lang w:val="de-CH"/>
        </w:rPr>
        <w:t>.</w:t>
      </w:r>
    </w:p>
    <w:p w:rsidR="0099485F" w:rsidRDefault="0099485F" w:rsidP="00CD2D3C">
      <w:pPr>
        <w:spacing w:line="280" w:lineRule="exact"/>
        <w:rPr>
          <w:rFonts w:ascii="Arial" w:hAnsi="Arial" w:cs="Arial"/>
          <w:sz w:val="21"/>
          <w:szCs w:val="21"/>
          <w:lang w:val="de-CH"/>
        </w:rPr>
      </w:pPr>
    </w:p>
    <w:p w:rsidR="0099485F" w:rsidRDefault="0099485F" w:rsidP="00CD2D3C">
      <w:pPr>
        <w:spacing w:line="280" w:lineRule="exact"/>
        <w:rPr>
          <w:rFonts w:ascii="Arial" w:hAnsi="Arial" w:cs="Arial"/>
          <w:sz w:val="21"/>
          <w:szCs w:val="21"/>
          <w:lang w:val="de-CH"/>
        </w:rPr>
      </w:pPr>
    </w:p>
    <w:p w:rsidR="0099485F" w:rsidRPr="00B564B4" w:rsidRDefault="0099485F" w:rsidP="00CD2D3C">
      <w:pPr>
        <w:spacing w:line="280" w:lineRule="exact"/>
        <w:rPr>
          <w:rFonts w:ascii="Arial" w:hAnsi="Arial" w:cs="Arial"/>
          <w:b/>
          <w:bCs/>
          <w:sz w:val="21"/>
          <w:szCs w:val="21"/>
          <w:lang w:val="de-CH"/>
        </w:rPr>
      </w:pPr>
      <w:r w:rsidRPr="00B564B4">
        <w:rPr>
          <w:rFonts w:ascii="Arial" w:hAnsi="Arial" w:cs="Arial"/>
          <w:b/>
          <w:bCs/>
          <w:sz w:val="21"/>
          <w:szCs w:val="21"/>
          <w:lang w:val="de-CH"/>
        </w:rPr>
        <w:t>Porträtierte Rahmenbauer</w:t>
      </w:r>
    </w:p>
    <w:p w:rsidR="0099485F" w:rsidRPr="00E447F6" w:rsidRDefault="0099485F" w:rsidP="00CD2D3C">
      <w:pPr>
        <w:spacing w:line="280" w:lineRule="exact"/>
        <w:rPr>
          <w:rFonts w:ascii="Arial" w:hAnsi="Arial" w:cs="Arial"/>
          <w:sz w:val="21"/>
          <w:szCs w:val="21"/>
          <w:highlight w:val="yellow"/>
          <w:lang w:val="de-CH"/>
        </w:rPr>
      </w:pP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Schweiz</w:t>
      </w:r>
      <w:r w:rsidRPr="00B564B4">
        <w:rPr>
          <w:rFonts w:ascii="Arial" w:hAnsi="Arial" w:cs="Arial"/>
          <w:sz w:val="21"/>
          <w:szCs w:val="21"/>
          <w:lang w:val="de-CH"/>
        </w:rPr>
        <w:tab/>
        <w:t>Fahrradbau Stolz</w:t>
      </w:r>
    </w:p>
    <w:p w:rsidR="0099485F" w:rsidRPr="00B564B4" w:rsidRDefault="0099485F" w:rsidP="00E447F6">
      <w:pPr>
        <w:tabs>
          <w:tab w:val="left" w:pos="1843"/>
        </w:tabs>
        <w:spacing w:line="280" w:lineRule="exact"/>
        <w:rPr>
          <w:rFonts w:ascii="Arial" w:hAnsi="Arial" w:cs="Arial"/>
          <w:sz w:val="21"/>
          <w:szCs w:val="21"/>
          <w:lang w:val="de-CH"/>
        </w:rPr>
      </w:pPr>
    </w:p>
    <w:p w:rsidR="0099485F" w:rsidRPr="000C4D6A" w:rsidRDefault="0099485F" w:rsidP="00E447F6">
      <w:pPr>
        <w:tabs>
          <w:tab w:val="left" w:pos="1843"/>
        </w:tabs>
        <w:spacing w:line="280" w:lineRule="exact"/>
        <w:rPr>
          <w:rFonts w:ascii="Arial" w:hAnsi="Arial" w:cs="Arial"/>
          <w:sz w:val="21"/>
          <w:szCs w:val="21"/>
          <w:lang w:val="fr-CH"/>
        </w:rPr>
      </w:pPr>
      <w:r w:rsidRPr="000C4D6A">
        <w:rPr>
          <w:rFonts w:ascii="Arial" w:hAnsi="Arial" w:cs="Arial"/>
          <w:sz w:val="21"/>
          <w:szCs w:val="21"/>
          <w:lang w:val="fr-CH"/>
        </w:rPr>
        <w:t>Italien</w:t>
      </w:r>
      <w:r w:rsidRPr="000C4D6A">
        <w:rPr>
          <w:rFonts w:ascii="Arial" w:hAnsi="Arial" w:cs="Arial"/>
          <w:sz w:val="21"/>
          <w:szCs w:val="21"/>
          <w:lang w:val="fr-CH"/>
        </w:rPr>
        <w:tab/>
        <w:t>Crisp Titanium</w:t>
      </w:r>
    </w:p>
    <w:p w:rsidR="0099485F" w:rsidRPr="000C4D6A" w:rsidRDefault="0099485F" w:rsidP="00E447F6">
      <w:pPr>
        <w:tabs>
          <w:tab w:val="left" w:pos="1843"/>
        </w:tabs>
        <w:spacing w:line="280" w:lineRule="exact"/>
        <w:rPr>
          <w:rFonts w:ascii="Arial" w:hAnsi="Arial" w:cs="Arial"/>
          <w:sz w:val="21"/>
          <w:szCs w:val="21"/>
          <w:lang w:val="fr-CH"/>
        </w:rPr>
      </w:pPr>
      <w:r w:rsidRPr="000C4D6A">
        <w:rPr>
          <w:rFonts w:ascii="Arial" w:hAnsi="Arial" w:cs="Arial"/>
          <w:sz w:val="21"/>
          <w:szCs w:val="21"/>
          <w:lang w:val="fr-CH"/>
        </w:rPr>
        <w:tab/>
        <w:t>Legend by Bertoletti</w:t>
      </w:r>
    </w:p>
    <w:p w:rsidR="0099485F" w:rsidRPr="000C4D6A" w:rsidRDefault="0099485F" w:rsidP="00E447F6">
      <w:pPr>
        <w:tabs>
          <w:tab w:val="left" w:pos="1843"/>
        </w:tabs>
        <w:spacing w:line="280" w:lineRule="exact"/>
        <w:rPr>
          <w:rFonts w:ascii="Arial" w:hAnsi="Arial" w:cs="Arial"/>
          <w:sz w:val="21"/>
          <w:szCs w:val="21"/>
          <w:lang w:val="fr-CH"/>
        </w:rPr>
      </w:pPr>
      <w:r w:rsidRPr="000C4D6A">
        <w:rPr>
          <w:rFonts w:ascii="Arial" w:hAnsi="Arial" w:cs="Arial"/>
          <w:sz w:val="21"/>
          <w:szCs w:val="21"/>
          <w:lang w:val="fr-CH"/>
        </w:rPr>
        <w:tab/>
        <w:t>Cicli Casati</w:t>
      </w:r>
    </w:p>
    <w:p w:rsidR="0099485F" w:rsidRPr="00B564B4" w:rsidRDefault="0099485F" w:rsidP="00E447F6">
      <w:pPr>
        <w:tabs>
          <w:tab w:val="left" w:pos="1843"/>
        </w:tabs>
        <w:spacing w:line="280" w:lineRule="exact"/>
        <w:rPr>
          <w:rFonts w:ascii="Arial" w:hAnsi="Arial" w:cs="Arial"/>
          <w:sz w:val="21"/>
          <w:szCs w:val="21"/>
          <w:lang w:val="de-CH"/>
        </w:rPr>
      </w:pPr>
      <w:r w:rsidRPr="000C4D6A">
        <w:rPr>
          <w:rFonts w:ascii="Arial" w:hAnsi="Arial" w:cs="Arial"/>
          <w:sz w:val="21"/>
          <w:szCs w:val="21"/>
          <w:lang w:val="fr-CH"/>
        </w:rPr>
        <w:tab/>
      </w:r>
      <w:r w:rsidRPr="00B564B4">
        <w:rPr>
          <w:rFonts w:ascii="Arial" w:hAnsi="Arial" w:cs="Arial"/>
          <w:sz w:val="21"/>
          <w:szCs w:val="21"/>
          <w:lang w:val="de-CH"/>
        </w:rPr>
        <w:t>Bixxis</w:t>
      </w:r>
    </w:p>
    <w:p w:rsidR="0099485F" w:rsidRPr="00B564B4" w:rsidRDefault="0099485F" w:rsidP="00E447F6">
      <w:pPr>
        <w:tabs>
          <w:tab w:val="left" w:pos="1843"/>
        </w:tabs>
        <w:spacing w:line="280" w:lineRule="exact"/>
        <w:rPr>
          <w:rFonts w:ascii="Arial" w:hAnsi="Arial" w:cs="Arial"/>
          <w:sz w:val="21"/>
          <w:szCs w:val="21"/>
          <w:lang w:val="de-CH"/>
        </w:rPr>
      </w:pP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Deutschland</w:t>
      </w:r>
      <w:r w:rsidRPr="00B564B4">
        <w:rPr>
          <w:rFonts w:ascii="Arial" w:hAnsi="Arial" w:cs="Arial"/>
          <w:sz w:val="21"/>
          <w:szCs w:val="21"/>
          <w:lang w:val="de-CH"/>
        </w:rPr>
        <w:tab/>
        <w:t>Wiesmann Bikes</w:t>
      </w: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ab/>
        <w:t>Mawisbikes</w:t>
      </w:r>
    </w:p>
    <w:p w:rsidR="0099485F" w:rsidRPr="00B564B4" w:rsidRDefault="0099485F" w:rsidP="00E447F6">
      <w:pPr>
        <w:tabs>
          <w:tab w:val="left" w:pos="1843"/>
        </w:tabs>
        <w:spacing w:line="280" w:lineRule="exact"/>
        <w:rPr>
          <w:rFonts w:ascii="Arial" w:hAnsi="Arial" w:cs="Arial"/>
          <w:sz w:val="21"/>
          <w:szCs w:val="21"/>
          <w:lang w:val="de-CH"/>
        </w:rPr>
      </w:pPr>
    </w:p>
    <w:p w:rsidR="0099485F" w:rsidRPr="00E14808" w:rsidRDefault="0099485F" w:rsidP="00E447F6">
      <w:pPr>
        <w:tabs>
          <w:tab w:val="left" w:pos="1843"/>
        </w:tabs>
        <w:spacing w:line="280" w:lineRule="exact"/>
        <w:rPr>
          <w:rFonts w:ascii="Arial" w:hAnsi="Arial" w:cs="Arial"/>
          <w:sz w:val="21"/>
          <w:szCs w:val="21"/>
          <w:lang w:val="fr-CH"/>
        </w:rPr>
      </w:pPr>
      <w:r w:rsidRPr="00E14808">
        <w:rPr>
          <w:rFonts w:ascii="Arial" w:hAnsi="Arial" w:cs="Arial"/>
          <w:sz w:val="21"/>
          <w:szCs w:val="21"/>
          <w:lang w:val="fr-CH"/>
        </w:rPr>
        <w:t>Belgien</w:t>
      </w:r>
      <w:r w:rsidRPr="00E14808">
        <w:rPr>
          <w:rFonts w:ascii="Arial" w:hAnsi="Arial" w:cs="Arial"/>
          <w:sz w:val="21"/>
          <w:szCs w:val="21"/>
          <w:lang w:val="fr-CH"/>
        </w:rPr>
        <w:tab/>
        <w:t>Noble Cycles</w:t>
      </w:r>
    </w:p>
    <w:p w:rsidR="0099485F" w:rsidRPr="000C4D6A" w:rsidRDefault="0099485F" w:rsidP="00E447F6">
      <w:pPr>
        <w:tabs>
          <w:tab w:val="left" w:pos="1843"/>
        </w:tabs>
        <w:spacing w:line="280" w:lineRule="exact"/>
        <w:rPr>
          <w:rFonts w:ascii="Arial" w:hAnsi="Arial" w:cs="Arial"/>
          <w:sz w:val="21"/>
          <w:szCs w:val="21"/>
          <w:lang w:val="fr-CH"/>
        </w:rPr>
      </w:pPr>
      <w:r w:rsidRPr="00E14808">
        <w:rPr>
          <w:rFonts w:ascii="Arial" w:hAnsi="Arial" w:cs="Arial"/>
          <w:sz w:val="21"/>
          <w:szCs w:val="21"/>
          <w:lang w:val="fr-CH"/>
        </w:rPr>
        <w:tab/>
      </w:r>
      <w:r w:rsidRPr="000C4D6A">
        <w:rPr>
          <w:rFonts w:ascii="Arial" w:hAnsi="Arial" w:cs="Arial"/>
          <w:sz w:val="21"/>
          <w:szCs w:val="21"/>
          <w:lang w:val="fr-CH"/>
        </w:rPr>
        <w:t>Cycles Deroy</w:t>
      </w:r>
    </w:p>
    <w:p w:rsidR="0099485F" w:rsidRPr="000C4D6A" w:rsidRDefault="0099485F" w:rsidP="00E447F6">
      <w:pPr>
        <w:tabs>
          <w:tab w:val="left" w:pos="1843"/>
        </w:tabs>
        <w:spacing w:line="280" w:lineRule="exact"/>
        <w:rPr>
          <w:rFonts w:ascii="Arial" w:hAnsi="Arial" w:cs="Arial"/>
          <w:sz w:val="21"/>
          <w:szCs w:val="21"/>
          <w:lang w:val="fr-CH"/>
        </w:rPr>
      </w:pPr>
    </w:p>
    <w:p w:rsidR="0099485F" w:rsidRPr="000C4D6A" w:rsidRDefault="0099485F" w:rsidP="00E447F6">
      <w:pPr>
        <w:tabs>
          <w:tab w:val="left" w:pos="1843"/>
        </w:tabs>
        <w:spacing w:line="280" w:lineRule="exact"/>
        <w:rPr>
          <w:rFonts w:ascii="Arial" w:hAnsi="Arial" w:cs="Arial"/>
          <w:sz w:val="21"/>
          <w:szCs w:val="21"/>
          <w:lang w:val="fr-CH"/>
        </w:rPr>
      </w:pPr>
      <w:r w:rsidRPr="000C4D6A">
        <w:rPr>
          <w:rFonts w:ascii="Arial" w:hAnsi="Arial" w:cs="Arial"/>
          <w:sz w:val="21"/>
          <w:szCs w:val="21"/>
          <w:lang w:val="fr-CH"/>
        </w:rPr>
        <w:t>Niederlande</w:t>
      </w:r>
      <w:r w:rsidRPr="000C4D6A">
        <w:rPr>
          <w:rFonts w:ascii="Arial" w:hAnsi="Arial" w:cs="Arial"/>
          <w:sz w:val="21"/>
          <w:szCs w:val="21"/>
          <w:lang w:val="fr-CH"/>
        </w:rPr>
        <w:tab/>
        <w:t xml:space="preserve">St Joris Cycles </w:t>
      </w:r>
    </w:p>
    <w:p w:rsidR="0099485F" w:rsidRPr="000C4D6A" w:rsidRDefault="0099485F" w:rsidP="00E447F6">
      <w:pPr>
        <w:tabs>
          <w:tab w:val="left" w:pos="1843"/>
        </w:tabs>
        <w:spacing w:line="280" w:lineRule="exact"/>
        <w:rPr>
          <w:rFonts w:ascii="Arial" w:hAnsi="Arial" w:cs="Arial"/>
          <w:sz w:val="21"/>
          <w:szCs w:val="21"/>
          <w:lang w:val="fr-CH"/>
        </w:rPr>
      </w:pP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Grossbritannien</w:t>
      </w:r>
      <w:r w:rsidRPr="00B564B4">
        <w:rPr>
          <w:rFonts w:ascii="Arial" w:hAnsi="Arial" w:cs="Arial"/>
          <w:sz w:val="21"/>
          <w:szCs w:val="21"/>
          <w:lang w:val="de-CH"/>
        </w:rPr>
        <w:tab/>
        <w:t>Mercredi</w:t>
      </w: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ab/>
        <w:t>Curtis Bikes</w:t>
      </w:r>
    </w:p>
    <w:p w:rsidR="0099485F" w:rsidRPr="00B564B4" w:rsidRDefault="0099485F" w:rsidP="00E447F6">
      <w:pPr>
        <w:tabs>
          <w:tab w:val="left" w:pos="1843"/>
        </w:tabs>
        <w:spacing w:line="280" w:lineRule="exact"/>
        <w:rPr>
          <w:rFonts w:ascii="Arial" w:hAnsi="Arial" w:cs="Arial"/>
          <w:sz w:val="21"/>
          <w:szCs w:val="21"/>
          <w:lang w:val="de-CH"/>
        </w:rPr>
      </w:pPr>
    </w:p>
    <w:p w:rsidR="0099485F" w:rsidRPr="00B564B4" w:rsidRDefault="0099485F" w:rsidP="00E447F6">
      <w:pPr>
        <w:tabs>
          <w:tab w:val="left" w:pos="1843"/>
        </w:tabs>
        <w:spacing w:line="280" w:lineRule="exact"/>
        <w:rPr>
          <w:rFonts w:ascii="Arial" w:hAnsi="Arial" w:cs="Arial"/>
          <w:sz w:val="21"/>
          <w:szCs w:val="21"/>
          <w:lang w:val="de-CH"/>
        </w:rPr>
      </w:pPr>
      <w:r w:rsidRPr="00B564B4">
        <w:rPr>
          <w:rFonts w:ascii="Arial" w:hAnsi="Arial" w:cs="Arial"/>
          <w:sz w:val="21"/>
          <w:szCs w:val="21"/>
          <w:lang w:val="de-CH"/>
        </w:rPr>
        <w:t>Frankreich</w:t>
      </w:r>
      <w:r w:rsidRPr="00B564B4">
        <w:rPr>
          <w:rFonts w:ascii="Arial" w:hAnsi="Arial" w:cs="Arial"/>
          <w:sz w:val="21"/>
          <w:szCs w:val="21"/>
          <w:lang w:val="de-CH"/>
        </w:rPr>
        <w:tab/>
        <w:t>Julie Racing Design</w:t>
      </w:r>
    </w:p>
    <w:p w:rsidR="0099485F" w:rsidRPr="00B564B4" w:rsidRDefault="0099485F" w:rsidP="00CD2D3C">
      <w:pPr>
        <w:spacing w:line="280" w:lineRule="exact"/>
        <w:rPr>
          <w:rFonts w:ascii="Arial" w:hAnsi="Arial" w:cs="Arial"/>
          <w:sz w:val="21"/>
          <w:szCs w:val="21"/>
          <w:lang w:val="de-CH"/>
        </w:rPr>
      </w:pPr>
    </w:p>
    <w:p w:rsidR="0099485F" w:rsidRPr="00B564B4" w:rsidRDefault="0099485F" w:rsidP="00CD2D3C">
      <w:pPr>
        <w:spacing w:line="280" w:lineRule="exact"/>
        <w:rPr>
          <w:rFonts w:ascii="Arial" w:hAnsi="Arial" w:cs="Arial"/>
          <w:sz w:val="21"/>
          <w:szCs w:val="21"/>
          <w:lang w:val="de-CH"/>
        </w:rPr>
      </w:pPr>
    </w:p>
    <w:p w:rsidR="0099485F" w:rsidRPr="00E14808" w:rsidRDefault="0099485F" w:rsidP="00CD2D3C">
      <w:pPr>
        <w:spacing w:line="280" w:lineRule="exact"/>
        <w:rPr>
          <w:rFonts w:ascii="Arial" w:hAnsi="Arial" w:cs="Arial"/>
          <w:b/>
          <w:sz w:val="21"/>
          <w:szCs w:val="21"/>
          <w:lang w:val="de-CH"/>
        </w:rPr>
      </w:pPr>
      <w:r w:rsidRPr="00E14808">
        <w:rPr>
          <w:rFonts w:ascii="Arial" w:hAnsi="Arial" w:cs="Arial"/>
          <w:b/>
          <w:sz w:val="21"/>
          <w:szCs w:val="21"/>
          <w:lang w:val="de-CH"/>
        </w:rPr>
        <w:t>Bibibliografie</w:t>
      </w:r>
    </w:p>
    <w:p w:rsidR="0099485F" w:rsidRPr="00B564B4" w:rsidRDefault="0099485F" w:rsidP="00CD2D3C">
      <w:pPr>
        <w:spacing w:line="280" w:lineRule="exact"/>
        <w:rPr>
          <w:rFonts w:ascii="Arial" w:hAnsi="Arial" w:cs="Arial"/>
          <w:sz w:val="21"/>
          <w:szCs w:val="21"/>
          <w:lang w:val="de-CH"/>
        </w:rPr>
      </w:pPr>
    </w:p>
    <w:p w:rsidR="0099485F" w:rsidRPr="00441C26" w:rsidRDefault="0099485F" w:rsidP="00CD2D3C">
      <w:pPr>
        <w:spacing w:line="280" w:lineRule="exact"/>
        <w:rPr>
          <w:rFonts w:ascii="Arial" w:hAnsi="Arial" w:cs="Arial"/>
          <w:sz w:val="23"/>
          <w:szCs w:val="21"/>
          <w:lang w:val="de-CH"/>
        </w:rPr>
      </w:pPr>
      <w:r w:rsidRPr="00441C26">
        <w:rPr>
          <w:rFonts w:ascii="Arial" w:hAnsi="Arial" w:cs="Arial"/>
          <w:sz w:val="23"/>
          <w:szCs w:val="21"/>
          <w:lang w:val="de-CH"/>
        </w:rPr>
        <w:t>Thomas Bochet (Text und Fotografie)</w:t>
      </w:r>
    </w:p>
    <w:p w:rsidR="0099485F" w:rsidRPr="00441C26" w:rsidRDefault="0099485F" w:rsidP="00441C26">
      <w:pPr>
        <w:rPr>
          <w:rFonts w:ascii="Arial" w:hAnsi="Arial"/>
          <w:sz w:val="23"/>
        </w:rPr>
      </w:pPr>
      <w:r w:rsidRPr="00441C26">
        <w:rPr>
          <w:rFonts w:ascii="Arial" w:hAnsi="Arial"/>
          <w:sz w:val="23"/>
        </w:rPr>
        <w:t>Von Menschen und Rädern</w:t>
      </w:r>
    </w:p>
    <w:p w:rsidR="00441C26" w:rsidRPr="00441C26" w:rsidRDefault="00441C26" w:rsidP="00441C26">
      <w:pPr>
        <w:rPr>
          <w:rFonts w:ascii="Arial" w:hAnsi="Arial"/>
          <w:sz w:val="23"/>
        </w:rPr>
      </w:pPr>
      <w:r w:rsidRPr="00441C26">
        <w:rPr>
          <w:rFonts w:ascii="Arial" w:hAnsi="Arial"/>
          <w:sz w:val="23"/>
        </w:rPr>
        <w:t>Eine Radreise in die Welt des Rahmenbaus</w:t>
      </w:r>
    </w:p>
    <w:p w:rsidR="0099485F" w:rsidRPr="00B564B4" w:rsidRDefault="0099485F" w:rsidP="007B3195">
      <w:pPr>
        <w:spacing w:line="280" w:lineRule="exact"/>
        <w:rPr>
          <w:rFonts w:ascii="Arial" w:hAnsi="Arial" w:cs="Arial"/>
          <w:sz w:val="21"/>
          <w:szCs w:val="21"/>
          <w:lang w:val="de-CH"/>
        </w:rPr>
      </w:pPr>
      <w:r w:rsidRPr="00B564B4">
        <w:rPr>
          <w:rFonts w:ascii="Arial" w:hAnsi="Arial" w:cs="Arial"/>
          <w:sz w:val="21"/>
          <w:szCs w:val="21"/>
          <w:lang w:val="de-CH"/>
        </w:rPr>
        <w:t>288 Seiten mit 241 Farbfotografien</w:t>
      </w:r>
    </w:p>
    <w:p w:rsidR="0099485F" w:rsidRPr="00B564B4" w:rsidRDefault="0099485F" w:rsidP="00CD2D3C">
      <w:pPr>
        <w:spacing w:line="280" w:lineRule="exact"/>
        <w:rPr>
          <w:rFonts w:ascii="Arial" w:hAnsi="Arial" w:cs="Arial"/>
          <w:sz w:val="21"/>
          <w:szCs w:val="21"/>
          <w:lang w:val="de-CH"/>
        </w:rPr>
      </w:pPr>
      <w:r w:rsidRPr="00B564B4">
        <w:rPr>
          <w:rFonts w:ascii="Arial" w:hAnsi="Arial" w:cs="Arial"/>
          <w:sz w:val="21"/>
          <w:szCs w:val="21"/>
          <w:lang w:val="de-CH"/>
        </w:rPr>
        <w:t>Format 19 x 15 cm, fadengeheftete Steifbroschur mit aufgesetzten Deckeln</w:t>
      </w:r>
    </w:p>
    <w:p w:rsidR="0099485F" w:rsidRPr="00AD7E1F" w:rsidRDefault="007B27BE" w:rsidP="00CD2D3C">
      <w:pPr>
        <w:spacing w:line="280" w:lineRule="exact"/>
        <w:rPr>
          <w:rFonts w:ascii="Arial" w:hAnsi="Arial" w:cs="Arial"/>
          <w:sz w:val="20"/>
          <w:szCs w:val="21"/>
          <w:lang w:val="de-CH"/>
        </w:rPr>
      </w:pPr>
      <w:r>
        <w:rPr>
          <w:rFonts w:ascii="Arial" w:hAnsi="Arial" w:cs="Arial"/>
          <w:sz w:val="21"/>
          <w:szCs w:val="21"/>
          <w:lang w:val="de-CH"/>
        </w:rPr>
        <w:t>Maxime-</w:t>
      </w:r>
      <w:r w:rsidR="0099485F" w:rsidRPr="00B564B4">
        <w:rPr>
          <w:rFonts w:ascii="Arial" w:hAnsi="Arial" w:cs="Arial"/>
          <w:sz w:val="21"/>
          <w:szCs w:val="21"/>
          <w:lang w:val="de-CH"/>
        </w:rPr>
        <w:t xml:space="preserve">Verlag Maxi Kutschera, </w:t>
      </w:r>
      <w:r w:rsidR="0099485F" w:rsidRPr="00AD7E1F">
        <w:rPr>
          <w:rFonts w:ascii="Arial" w:hAnsi="Arial" w:cs="Arial"/>
          <w:sz w:val="20"/>
          <w:szCs w:val="21"/>
          <w:lang w:val="de-CH"/>
        </w:rPr>
        <w:t xml:space="preserve">ISBN </w:t>
      </w:r>
      <w:r w:rsidR="00AD7E1F" w:rsidRPr="00AD7E1F">
        <w:rPr>
          <w:rFonts w:ascii="Arial" w:hAnsi="Arial" w:cs="Verdana"/>
          <w:color w:val="000000"/>
          <w:sz w:val="20"/>
          <w:szCs w:val="20"/>
          <w:lang w:val="en-US" w:eastAsia="de-CH"/>
        </w:rPr>
        <w:t>978-3-906887-11-1</w:t>
      </w:r>
    </w:p>
    <w:p w:rsidR="0099485F" w:rsidRPr="007B27BE" w:rsidRDefault="00A1072D" w:rsidP="00CD2D3C">
      <w:pPr>
        <w:spacing w:line="280" w:lineRule="exact"/>
        <w:rPr>
          <w:rFonts w:ascii="Arial" w:hAnsi="Arial" w:cs="Arial"/>
          <w:sz w:val="21"/>
          <w:szCs w:val="21"/>
          <w:lang w:val="de-CH"/>
        </w:rPr>
      </w:pPr>
      <w:r>
        <w:rPr>
          <w:rFonts w:ascii="Arial" w:hAnsi="Arial" w:cs="Verdana"/>
          <w:sz w:val="21"/>
          <w:szCs w:val="26"/>
          <w:lang w:val="en-US" w:eastAsia="de-CH"/>
        </w:rPr>
        <w:t>39</w:t>
      </w:r>
      <w:proofErr w:type="gramStart"/>
      <w:r>
        <w:rPr>
          <w:rFonts w:ascii="Arial" w:hAnsi="Arial" w:cs="Verdana"/>
          <w:sz w:val="21"/>
          <w:szCs w:val="26"/>
          <w:lang w:val="en-US" w:eastAsia="de-CH"/>
        </w:rPr>
        <w:t>,50</w:t>
      </w:r>
      <w:proofErr w:type="gramEnd"/>
      <w:r>
        <w:rPr>
          <w:rFonts w:ascii="Arial" w:hAnsi="Arial" w:cs="Verdana"/>
          <w:sz w:val="21"/>
          <w:szCs w:val="26"/>
          <w:lang w:val="en-US" w:eastAsia="de-CH"/>
        </w:rPr>
        <w:t xml:space="preserve"> € (D), 40,70 € (AT)</w:t>
      </w:r>
      <w:r w:rsidR="007B27BE" w:rsidRPr="007B27BE">
        <w:rPr>
          <w:rFonts w:ascii="Arial" w:hAnsi="Arial" w:cs="Verdana"/>
          <w:sz w:val="21"/>
          <w:szCs w:val="26"/>
          <w:lang w:val="en-US" w:eastAsia="de-CH"/>
        </w:rPr>
        <w:t>, 42,00 CHF</w:t>
      </w:r>
    </w:p>
    <w:p w:rsidR="0099485F" w:rsidRPr="007B27BE" w:rsidRDefault="0099485F" w:rsidP="00293FDF">
      <w:pPr>
        <w:spacing w:line="280" w:lineRule="exact"/>
        <w:rPr>
          <w:rFonts w:ascii="Arial" w:hAnsi="Arial" w:cs="Arial"/>
          <w:sz w:val="21"/>
          <w:szCs w:val="21"/>
          <w:lang w:val="de-CH"/>
        </w:rPr>
      </w:pPr>
      <w:r w:rsidRPr="007B27BE">
        <w:rPr>
          <w:rFonts w:ascii="Arial" w:hAnsi="Arial" w:cs="Arial"/>
          <w:sz w:val="21"/>
          <w:szCs w:val="21"/>
          <w:lang w:val="de-CH"/>
        </w:rPr>
        <w:t xml:space="preserve">Erhältlich in allen Buchhandlungen und über </w:t>
      </w:r>
      <w:bookmarkStart w:id="0" w:name="_GoBack"/>
      <w:bookmarkEnd w:id="0"/>
      <w:r w:rsidR="00823E43">
        <w:rPr>
          <w:rFonts w:ascii="Arial" w:hAnsi="Arial" w:cs="Arial"/>
          <w:sz w:val="21"/>
          <w:szCs w:val="21"/>
          <w:lang w:val="de-CH"/>
        </w:rPr>
        <w:fldChar w:fldCharType="begin"/>
      </w:r>
      <w:r w:rsidR="00823E43">
        <w:rPr>
          <w:rFonts w:ascii="Arial" w:hAnsi="Arial" w:cs="Arial"/>
          <w:sz w:val="21"/>
          <w:szCs w:val="21"/>
          <w:lang w:val="de-CH"/>
        </w:rPr>
        <w:instrText xml:space="preserve"> HYPERLINK "</w:instrText>
      </w:r>
      <w:r w:rsidR="00823E43" w:rsidRPr="00823E43">
        <w:rPr>
          <w:rFonts w:ascii="Arial" w:hAnsi="Arial" w:cs="Arial"/>
          <w:sz w:val="21"/>
          <w:szCs w:val="21"/>
          <w:lang w:val="de-CH"/>
        </w:rPr>
        <w:instrText>http://www.fahrradbuch.de</w:instrText>
      </w:r>
      <w:r w:rsidR="00823E43">
        <w:rPr>
          <w:rFonts w:ascii="Arial" w:hAnsi="Arial" w:cs="Arial"/>
          <w:sz w:val="21"/>
          <w:szCs w:val="21"/>
          <w:lang w:val="de-CH"/>
        </w:rPr>
        <w:instrText xml:space="preserve">" </w:instrText>
      </w:r>
      <w:r w:rsidR="00823E43">
        <w:rPr>
          <w:rFonts w:ascii="Arial" w:hAnsi="Arial" w:cs="Arial"/>
          <w:sz w:val="21"/>
          <w:szCs w:val="21"/>
          <w:lang w:val="de-CH"/>
        </w:rPr>
        <w:fldChar w:fldCharType="separate"/>
      </w:r>
      <w:r w:rsidR="00823E43" w:rsidRPr="003F14A7">
        <w:rPr>
          <w:rStyle w:val="Hyperlink"/>
          <w:rFonts w:ascii="Arial" w:hAnsi="Arial" w:cs="Arial"/>
          <w:sz w:val="21"/>
          <w:szCs w:val="21"/>
          <w:lang w:val="de-CH"/>
        </w:rPr>
        <w:t>http://www.fahrradbuch.de</w:t>
      </w:r>
      <w:r w:rsidR="00823E43">
        <w:rPr>
          <w:rFonts w:ascii="Arial" w:hAnsi="Arial" w:cs="Arial"/>
          <w:sz w:val="21"/>
          <w:szCs w:val="21"/>
          <w:lang w:val="de-CH"/>
        </w:rPr>
        <w:fldChar w:fldCharType="end"/>
      </w:r>
    </w:p>
    <w:p w:rsidR="0099485F" w:rsidRPr="00B564B4" w:rsidRDefault="0099485F" w:rsidP="00CD2D3C">
      <w:pPr>
        <w:spacing w:line="280" w:lineRule="exact"/>
        <w:rPr>
          <w:rFonts w:ascii="Arial" w:hAnsi="Arial" w:cs="Arial"/>
          <w:sz w:val="21"/>
          <w:szCs w:val="21"/>
          <w:lang w:val="de-CH"/>
        </w:rPr>
      </w:pPr>
    </w:p>
    <w:p w:rsidR="0099485F" w:rsidRPr="00B564B4" w:rsidRDefault="0099485F" w:rsidP="00CD2D3C">
      <w:pPr>
        <w:spacing w:line="280" w:lineRule="exact"/>
        <w:rPr>
          <w:rFonts w:ascii="Arial" w:hAnsi="Arial" w:cs="Arial"/>
          <w:sz w:val="21"/>
          <w:szCs w:val="21"/>
          <w:lang w:val="de-CH"/>
        </w:rPr>
      </w:pPr>
      <w:r w:rsidRPr="00B564B4">
        <w:rPr>
          <w:rFonts w:ascii="Arial" w:hAnsi="Arial" w:cs="Arial"/>
          <w:sz w:val="21"/>
          <w:szCs w:val="21"/>
          <w:lang w:val="de-CH"/>
        </w:rPr>
        <w:t>Das Buch erscheint gleichzeitig in einer englischen Ausgabe:</w:t>
      </w:r>
    </w:p>
    <w:p w:rsidR="0099485F" w:rsidRPr="007B27BE" w:rsidRDefault="0099485F" w:rsidP="00CD2D3C">
      <w:pPr>
        <w:spacing w:line="280" w:lineRule="exact"/>
        <w:rPr>
          <w:rFonts w:ascii="Arial" w:hAnsi="Arial" w:cs="Arial"/>
          <w:sz w:val="21"/>
          <w:szCs w:val="21"/>
          <w:lang w:val="de-CH"/>
        </w:rPr>
      </w:pPr>
      <w:r w:rsidRPr="007B27BE">
        <w:rPr>
          <w:rFonts w:ascii="Arial" w:hAnsi="Arial" w:cs="Arial"/>
          <w:sz w:val="21"/>
          <w:szCs w:val="21"/>
          <w:lang w:val="de-CH"/>
        </w:rPr>
        <w:t xml:space="preserve">ISBN </w:t>
      </w:r>
      <w:r w:rsidR="00AD7E1F" w:rsidRPr="007B27BE">
        <w:rPr>
          <w:rFonts w:ascii="Arial" w:hAnsi="Arial" w:cs="Verdana"/>
          <w:color w:val="000000"/>
          <w:sz w:val="21"/>
          <w:szCs w:val="20"/>
          <w:lang w:val="en-US" w:eastAsia="de-CH"/>
        </w:rPr>
        <w:t>978-3-906887-12-8</w:t>
      </w:r>
    </w:p>
    <w:p w:rsidR="0099485F" w:rsidRPr="00B564B4" w:rsidRDefault="0099485F" w:rsidP="007B3195">
      <w:pPr>
        <w:spacing w:line="280" w:lineRule="exact"/>
        <w:rPr>
          <w:rFonts w:ascii="Arial" w:hAnsi="Arial" w:cs="Arial"/>
          <w:sz w:val="21"/>
          <w:szCs w:val="21"/>
          <w:lang w:val="de-CH"/>
        </w:rPr>
      </w:pPr>
      <w:r w:rsidRPr="00B564B4">
        <w:rPr>
          <w:rFonts w:ascii="Arial" w:hAnsi="Arial" w:cs="Arial"/>
          <w:sz w:val="21"/>
          <w:szCs w:val="21"/>
          <w:lang w:val="de-CH"/>
        </w:rPr>
        <w:t xml:space="preserve">Sperrfrist für Besprechungen: </w:t>
      </w:r>
      <w:r>
        <w:rPr>
          <w:rFonts w:ascii="Arial" w:hAnsi="Arial" w:cs="Arial"/>
          <w:sz w:val="21"/>
          <w:szCs w:val="21"/>
          <w:lang w:val="de-CH"/>
        </w:rPr>
        <w:t>1</w:t>
      </w:r>
      <w:r w:rsidR="007B27BE">
        <w:rPr>
          <w:rFonts w:ascii="Arial" w:hAnsi="Arial" w:cs="Arial"/>
          <w:sz w:val="21"/>
          <w:szCs w:val="21"/>
          <w:lang w:val="de-CH"/>
        </w:rPr>
        <w:t>2</w:t>
      </w:r>
      <w:r w:rsidRPr="00B564B4">
        <w:rPr>
          <w:rFonts w:ascii="Arial" w:hAnsi="Arial" w:cs="Arial"/>
          <w:sz w:val="21"/>
          <w:szCs w:val="21"/>
          <w:lang w:val="de-CH"/>
        </w:rPr>
        <w:t xml:space="preserve">. </w:t>
      </w:r>
      <w:r>
        <w:rPr>
          <w:rFonts w:ascii="Arial" w:hAnsi="Arial" w:cs="Arial"/>
          <w:sz w:val="21"/>
          <w:szCs w:val="21"/>
          <w:lang w:val="de-CH"/>
        </w:rPr>
        <w:t>April</w:t>
      </w:r>
      <w:r w:rsidRPr="00B564B4">
        <w:rPr>
          <w:rFonts w:ascii="Arial" w:hAnsi="Arial" w:cs="Arial"/>
          <w:sz w:val="21"/>
          <w:szCs w:val="21"/>
          <w:lang w:val="de-CH"/>
        </w:rPr>
        <w:t xml:space="preserve"> 2019</w:t>
      </w:r>
    </w:p>
    <w:sectPr w:rsidR="0099485F" w:rsidRPr="00B564B4" w:rsidSect="000701C0">
      <w:pgSz w:w="11900" w:h="16840"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1AA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F8AF08A"/>
    <w:lvl w:ilvl="0">
      <w:start w:val="1"/>
      <w:numFmt w:val="decimal"/>
      <w:lvlText w:val="%1."/>
      <w:lvlJc w:val="left"/>
      <w:pPr>
        <w:tabs>
          <w:tab w:val="num" w:pos="1492"/>
        </w:tabs>
        <w:ind w:left="1492" w:hanging="360"/>
      </w:pPr>
    </w:lvl>
  </w:abstractNum>
  <w:abstractNum w:abstractNumId="2">
    <w:nsid w:val="FFFFFF7D"/>
    <w:multiLevelType w:val="singleLevel"/>
    <w:tmpl w:val="5ACA597E"/>
    <w:lvl w:ilvl="0">
      <w:start w:val="1"/>
      <w:numFmt w:val="decimal"/>
      <w:lvlText w:val="%1."/>
      <w:lvlJc w:val="left"/>
      <w:pPr>
        <w:tabs>
          <w:tab w:val="num" w:pos="1209"/>
        </w:tabs>
        <w:ind w:left="1209" w:hanging="360"/>
      </w:pPr>
    </w:lvl>
  </w:abstractNum>
  <w:abstractNum w:abstractNumId="3">
    <w:nsid w:val="FFFFFF7E"/>
    <w:multiLevelType w:val="singleLevel"/>
    <w:tmpl w:val="CECC0EAA"/>
    <w:lvl w:ilvl="0">
      <w:start w:val="1"/>
      <w:numFmt w:val="decimal"/>
      <w:lvlText w:val="%1."/>
      <w:lvlJc w:val="left"/>
      <w:pPr>
        <w:tabs>
          <w:tab w:val="num" w:pos="926"/>
        </w:tabs>
        <w:ind w:left="926" w:hanging="360"/>
      </w:pPr>
    </w:lvl>
  </w:abstractNum>
  <w:abstractNum w:abstractNumId="4">
    <w:nsid w:val="FFFFFF7F"/>
    <w:multiLevelType w:val="singleLevel"/>
    <w:tmpl w:val="10C0D96E"/>
    <w:lvl w:ilvl="0">
      <w:start w:val="1"/>
      <w:numFmt w:val="decimal"/>
      <w:lvlText w:val="%1."/>
      <w:lvlJc w:val="left"/>
      <w:pPr>
        <w:tabs>
          <w:tab w:val="num" w:pos="643"/>
        </w:tabs>
        <w:ind w:left="643" w:hanging="360"/>
      </w:pPr>
    </w:lvl>
  </w:abstractNum>
  <w:abstractNum w:abstractNumId="5">
    <w:nsid w:val="FFFFFF80"/>
    <w:multiLevelType w:val="singleLevel"/>
    <w:tmpl w:val="C7E647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748E43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709E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C3C0DD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F2316E"/>
    <w:lvl w:ilvl="0">
      <w:start w:val="1"/>
      <w:numFmt w:val="decimal"/>
      <w:lvlText w:val="%1."/>
      <w:lvlJc w:val="left"/>
      <w:pPr>
        <w:tabs>
          <w:tab w:val="num" w:pos="360"/>
        </w:tabs>
        <w:ind w:left="360" w:hanging="360"/>
      </w:pPr>
    </w:lvl>
  </w:abstractNum>
  <w:abstractNum w:abstractNumId="10">
    <w:nsid w:val="FFFFFF89"/>
    <w:multiLevelType w:val="singleLevel"/>
    <w:tmpl w:val="AD4020C6"/>
    <w:lvl w:ilvl="0">
      <w:start w:val="1"/>
      <w:numFmt w:val="bullet"/>
      <w:lvlText w:val=""/>
      <w:lvlJc w:val="left"/>
      <w:pPr>
        <w:tabs>
          <w:tab w:val="num" w:pos="360"/>
        </w:tabs>
        <w:ind w:left="360" w:hanging="360"/>
      </w:pPr>
      <w:rPr>
        <w:rFonts w:ascii="Symbol" w:hAnsi="Symbol" w:hint="default"/>
      </w:rPr>
    </w:lvl>
  </w:abstractNum>
  <w:abstractNum w:abstractNumId="11">
    <w:nsid w:val="43A552F4"/>
    <w:multiLevelType w:val="hybridMultilevel"/>
    <w:tmpl w:val="7B6448CA"/>
    <w:lvl w:ilvl="0" w:tplc="389E8E32">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8C"/>
    <w:rsid w:val="000209BE"/>
    <w:rsid w:val="000441A3"/>
    <w:rsid w:val="00053CB6"/>
    <w:rsid w:val="000548DF"/>
    <w:rsid w:val="000601A3"/>
    <w:rsid w:val="00062B36"/>
    <w:rsid w:val="00065F8C"/>
    <w:rsid w:val="000701C0"/>
    <w:rsid w:val="00097D12"/>
    <w:rsid w:val="000C4D6A"/>
    <w:rsid w:val="000F6666"/>
    <w:rsid w:val="001108B2"/>
    <w:rsid w:val="00132040"/>
    <w:rsid w:val="00133F55"/>
    <w:rsid w:val="00204BB1"/>
    <w:rsid w:val="00293FDF"/>
    <w:rsid w:val="002B3387"/>
    <w:rsid w:val="002D3582"/>
    <w:rsid w:val="002D54CE"/>
    <w:rsid w:val="003202B9"/>
    <w:rsid w:val="00374EE5"/>
    <w:rsid w:val="003A1CCB"/>
    <w:rsid w:val="003C0A73"/>
    <w:rsid w:val="004264C3"/>
    <w:rsid w:val="00441C26"/>
    <w:rsid w:val="004A22FD"/>
    <w:rsid w:val="004E2A90"/>
    <w:rsid w:val="005874A7"/>
    <w:rsid w:val="006158F9"/>
    <w:rsid w:val="006511D3"/>
    <w:rsid w:val="00655D11"/>
    <w:rsid w:val="0073769B"/>
    <w:rsid w:val="0079514C"/>
    <w:rsid w:val="007B27BE"/>
    <w:rsid w:val="007B3195"/>
    <w:rsid w:val="00823E43"/>
    <w:rsid w:val="00874E07"/>
    <w:rsid w:val="008B6A23"/>
    <w:rsid w:val="008F6B57"/>
    <w:rsid w:val="0099485F"/>
    <w:rsid w:val="009B0B52"/>
    <w:rsid w:val="009D77C3"/>
    <w:rsid w:val="00A1072D"/>
    <w:rsid w:val="00A1393E"/>
    <w:rsid w:val="00A80515"/>
    <w:rsid w:val="00AA5F7C"/>
    <w:rsid w:val="00AC4FB2"/>
    <w:rsid w:val="00AD4FF1"/>
    <w:rsid w:val="00AD7E1F"/>
    <w:rsid w:val="00AF2BFD"/>
    <w:rsid w:val="00B1504E"/>
    <w:rsid w:val="00B17C99"/>
    <w:rsid w:val="00B23AD6"/>
    <w:rsid w:val="00B33FB4"/>
    <w:rsid w:val="00B45BD6"/>
    <w:rsid w:val="00B564B4"/>
    <w:rsid w:val="00B82B6C"/>
    <w:rsid w:val="00B850FD"/>
    <w:rsid w:val="00BA1808"/>
    <w:rsid w:val="00C22199"/>
    <w:rsid w:val="00C3342A"/>
    <w:rsid w:val="00C46E5C"/>
    <w:rsid w:val="00C47683"/>
    <w:rsid w:val="00C61320"/>
    <w:rsid w:val="00C838F6"/>
    <w:rsid w:val="00C83925"/>
    <w:rsid w:val="00CC4657"/>
    <w:rsid w:val="00CD2D3C"/>
    <w:rsid w:val="00DB438F"/>
    <w:rsid w:val="00DD3299"/>
    <w:rsid w:val="00E14808"/>
    <w:rsid w:val="00E1581B"/>
    <w:rsid w:val="00E42F00"/>
    <w:rsid w:val="00E447F6"/>
    <w:rsid w:val="00E458E2"/>
    <w:rsid w:val="00F3679B"/>
    <w:rsid w:val="00FC3E22"/>
    <w:rsid w:val="00FD1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en-US" w:bidi="ar-SA"/>
      </w:rPr>
    </w:rPrDefault>
    <w:pPrDefault/>
  </w:docDefaults>
  <w:latentStyles w:defLockedState="0" w:defUIPriority="0" w:defSemiHidden="0" w:defUnhideWhenUsed="0" w:defQFormat="0" w:count="267"/>
  <w:style w:type="paragraph" w:default="1" w:styleId="Standard">
    <w:name w:val="Normal"/>
    <w:qFormat/>
    <w:rsid w:val="00C4768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C4657"/>
    <w:rPr>
      <w:rFonts w:cs="Times New Roman"/>
      <w:color w:val="0563C1"/>
      <w:u w:val="single"/>
    </w:rPr>
  </w:style>
  <w:style w:type="character" w:customStyle="1" w:styleId="NichtaufgelsteErwhnung1">
    <w:name w:val="Nicht aufgelöste Erwähnung1"/>
    <w:basedOn w:val="Absatz-Standardschriftart"/>
    <w:uiPriority w:val="99"/>
    <w:rsid w:val="00CC4657"/>
    <w:rPr>
      <w:rFonts w:cs="Times New Roman"/>
      <w:color w:val="605E5C"/>
      <w:shd w:val="clear" w:color="auto" w:fill="E1DFDD"/>
    </w:rPr>
  </w:style>
  <w:style w:type="character" w:styleId="BesuchterHyperlink">
    <w:name w:val="FollowedHyperlink"/>
    <w:basedOn w:val="Absatz-Standardschriftart"/>
    <w:uiPriority w:val="99"/>
    <w:semiHidden/>
    <w:rsid w:val="00293FDF"/>
    <w:rPr>
      <w:rFonts w:cs="Times New Roman"/>
      <w:color w:val="954F72"/>
      <w:u w:val="single"/>
    </w:rPr>
  </w:style>
  <w:style w:type="paragraph" w:customStyle="1" w:styleId="EinfacherAbsatz">
    <w:name w:val="[Einfacher Absatz]"/>
    <w:basedOn w:val="Standard"/>
    <w:uiPriority w:val="99"/>
    <w:rsid w:val="00441C2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0" w:defSemiHidden="0" w:defUnhideWhenUsed="0" w:defQFormat="0" w:count="267"/>
  <w:style w:type="paragraph" w:default="1" w:styleId="Standard">
    <w:name w:val="Normal"/>
    <w:qFormat/>
    <w:rsid w:val="00C4768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CC4657"/>
    <w:rPr>
      <w:rFonts w:cs="Times New Roman"/>
      <w:color w:val="0563C1"/>
      <w:u w:val="single"/>
    </w:rPr>
  </w:style>
  <w:style w:type="character" w:customStyle="1" w:styleId="NichtaufgelsteErwhnung1">
    <w:name w:val="Nicht aufgelöste Erwähnung1"/>
    <w:basedOn w:val="Absatz-Standardschriftart"/>
    <w:uiPriority w:val="99"/>
    <w:rsid w:val="00CC4657"/>
    <w:rPr>
      <w:rFonts w:cs="Times New Roman"/>
      <w:color w:val="605E5C"/>
      <w:shd w:val="clear" w:color="auto" w:fill="E1DFDD"/>
    </w:rPr>
  </w:style>
  <w:style w:type="character" w:styleId="BesuchterHyperlink">
    <w:name w:val="FollowedHyperlink"/>
    <w:basedOn w:val="Absatz-Standardschriftart"/>
    <w:uiPriority w:val="99"/>
    <w:semiHidden/>
    <w:rsid w:val="00293FDF"/>
    <w:rPr>
      <w:rFonts w:cs="Times New Roman"/>
      <w:color w:val="954F72"/>
      <w:u w:val="single"/>
    </w:rPr>
  </w:style>
  <w:style w:type="paragraph" w:customStyle="1" w:styleId="EinfacherAbsatz">
    <w:name w:val="[Einfacher Absatz]"/>
    <w:basedOn w:val="Standard"/>
    <w:uiPriority w:val="99"/>
    <w:rsid w:val="00441C26"/>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8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elo-graf.tumbl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7141-881F-4B04-99C3-FAF40F704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Thomas Bochet: Von Menschen und Rädern – Eine Rahmenbauertour quer durch Westeuropa</vt:lpstr>
    </vt:vector>
  </TitlesOfParts>
  <Company>Hewlett-Packard</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Bochet: Von Menschen und Rädern – Eine Rahmenbauertour quer durch Westeuropa</dc:title>
  <dc:creator>Thomas Bochet</dc:creator>
  <cp:lastModifiedBy>Urs</cp:lastModifiedBy>
  <cp:revision>4</cp:revision>
  <cp:lastPrinted>2019-02-22T20:00:00Z</cp:lastPrinted>
  <dcterms:created xsi:type="dcterms:W3CDTF">2019-02-22T20:02:00Z</dcterms:created>
  <dcterms:modified xsi:type="dcterms:W3CDTF">2019-02-22T20:04:00Z</dcterms:modified>
</cp:coreProperties>
</file>